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EB2" w:rsidRPr="00513DEA" w:rsidRDefault="00513DEA" w:rsidP="004F5BFB">
      <w:pPr>
        <w:rPr>
          <w:b/>
          <w:sz w:val="22"/>
          <w:szCs w:val="22"/>
        </w:rPr>
      </w:pPr>
      <w:bookmarkStart w:id="0" w:name="_GoBack"/>
      <w:bookmarkEnd w:id="0"/>
      <w:r w:rsidRPr="00513DEA">
        <w:rPr>
          <w:b/>
          <w:sz w:val="22"/>
          <w:szCs w:val="22"/>
        </w:rPr>
        <w:t xml:space="preserve">Kennisgeving MIRT-Verkenning A67 </w:t>
      </w:r>
      <w:proofErr w:type="spellStart"/>
      <w:r w:rsidRPr="00513DEA">
        <w:rPr>
          <w:b/>
          <w:sz w:val="22"/>
          <w:szCs w:val="22"/>
        </w:rPr>
        <w:t>Leenderheide-Zaarderheiken</w:t>
      </w:r>
      <w:proofErr w:type="spellEnd"/>
    </w:p>
    <w:p w:rsidR="00513DEA" w:rsidRDefault="00513DEA" w:rsidP="004F5BFB"/>
    <w:p w:rsidR="00513DEA" w:rsidRDefault="00513DEA" w:rsidP="004F5BFB">
      <w:r>
        <w:t xml:space="preserve">De minister van Infrastructuur en Waterstaat maakt het voornemen bekend een Structuurvisie op te stellen in het kader van de MIRT-Verkenning A67 </w:t>
      </w:r>
      <w:proofErr w:type="spellStart"/>
      <w:r>
        <w:t>Leenderheid</w:t>
      </w:r>
      <w:r w:rsidR="00365C8D">
        <w:t>e</w:t>
      </w:r>
      <w:proofErr w:type="spellEnd"/>
      <w:r>
        <w:t xml:space="preserve"> – </w:t>
      </w:r>
      <w:proofErr w:type="spellStart"/>
      <w:r>
        <w:t>Zaarderheiken</w:t>
      </w:r>
      <w:proofErr w:type="spellEnd"/>
      <w:r>
        <w:t>. Voor deze Structuurvisie worden de milieueffecten in een milieueffectrapport (</w:t>
      </w:r>
      <w:proofErr w:type="spellStart"/>
      <w:r>
        <w:t>planMER</w:t>
      </w:r>
      <w:proofErr w:type="spellEnd"/>
      <w:r>
        <w:t>) onderzocht. Tot en met donderdag 1 februari 2018 kunt u een zienswijze geven op dit voornemen. In deze kennisgeving leest u hoe u da</w:t>
      </w:r>
      <w:r w:rsidR="00365C8D">
        <w:t>t</w:t>
      </w:r>
      <w:r>
        <w:t xml:space="preserve"> kunt doen.</w:t>
      </w:r>
    </w:p>
    <w:p w:rsidR="00513DEA" w:rsidRDefault="00513DEA" w:rsidP="004F5BFB"/>
    <w:p w:rsidR="00513DEA" w:rsidRDefault="00513DEA" w:rsidP="004F5BFB">
      <w:r>
        <w:t xml:space="preserve">Op 12 oktober 2016 heeft de minister van Infrastructuur en Milieu de startbeslissing voor de MIRT-Verkenning A67 </w:t>
      </w:r>
      <w:proofErr w:type="spellStart"/>
      <w:r>
        <w:t>Leenderheide</w:t>
      </w:r>
      <w:proofErr w:type="spellEnd"/>
      <w:r>
        <w:t xml:space="preserve"> – </w:t>
      </w:r>
      <w:proofErr w:type="spellStart"/>
      <w:r>
        <w:t>Zaarderheiken</w:t>
      </w:r>
      <w:proofErr w:type="spellEnd"/>
      <w:r>
        <w:t xml:space="preserve"> ondertekend. Vervolgens zijn in de analytische fase drie clusters van kansrijke maatregelen geselecteerd. Deze clusters zijn de basis voor de alternatieven die in de volgende fase van de Verkenning (de beoordelings- en besluitvormingsfase, met als onderdeel daarvan het opstellen van het milieueffectrapport [MER]) zullen worden onderzocht. De Notitie Reikwijdt</w:t>
      </w:r>
      <w:r w:rsidR="00365C8D">
        <w:t>e</w:t>
      </w:r>
      <w:r>
        <w:t xml:space="preserve"> en Detailniveau, die nu ter inzage ligt, beschrijft hoe de alternatieven tot stand zijn gekomen en de wijze waarop de effecten van de alternatieven in beeld gebracht worden.</w:t>
      </w:r>
    </w:p>
    <w:p w:rsidR="00513DEA" w:rsidRDefault="00513DEA" w:rsidP="004F5BFB"/>
    <w:p w:rsidR="00513DEA" w:rsidRDefault="00513DEA" w:rsidP="004F5BFB">
      <w:r>
        <w:t>De doelstelling voor de A67 is te komen tot een pakket aan maatregelen dat moet resulteren in een substantiële afname van de verlieskosten als gevolg van files, in vergelijking met de referentiesituatie. Het project richt zich daarbij op het terugdringen van de oorzaken van vertragingen, zowel structurele als incidentele (door ongevallen en incidenten). Hierbij wordt bijzondere aandacht besteed aan het doorgaand vrachtverkeer, met als doelen een betere en veiliger doorstroming en een beter samengaan van het gebruik van de A67 door vrachtverkeer en personenverkeer. De opgave voor de A67 is dat nadrukkelijk aandacht wordt besteed aan slimme maatregelen (‘Smart</w:t>
      </w:r>
      <w:r w:rsidR="00365C8D">
        <w:t xml:space="preserve"> </w:t>
      </w:r>
      <w:proofErr w:type="spellStart"/>
      <w:r>
        <w:t>Mob</w:t>
      </w:r>
      <w:r w:rsidR="002D0B37">
        <w:t>i</w:t>
      </w:r>
      <w:r>
        <w:t>lity</w:t>
      </w:r>
      <w:proofErr w:type="spellEnd"/>
      <w:r>
        <w:t>’) om de problematiek op te lossen.</w:t>
      </w:r>
    </w:p>
    <w:p w:rsidR="00513DEA" w:rsidRDefault="00513DEA" w:rsidP="004F5BFB"/>
    <w:p w:rsidR="00513DEA" w:rsidRDefault="00513DEA" w:rsidP="004F5BFB">
      <w:r>
        <w:t xml:space="preserve">Meer informatie over het project en de stukken die ter inzage liggen vindt u op de websites van </w:t>
      </w:r>
      <w:hyperlink r:id="rId7" w:history="1">
        <w:r w:rsidRPr="00862150">
          <w:rPr>
            <w:rStyle w:val="Hyperlink"/>
          </w:rPr>
          <w:t>www.platformparticipatie.nl/A67leza</w:t>
        </w:r>
      </w:hyperlink>
      <w:r>
        <w:t xml:space="preserve"> en </w:t>
      </w:r>
      <w:hyperlink r:id="rId8" w:history="1">
        <w:r w:rsidRPr="00862150">
          <w:rPr>
            <w:rStyle w:val="Hyperlink"/>
          </w:rPr>
          <w:t>www.mirtA67.nl</w:t>
        </w:r>
      </w:hyperlink>
    </w:p>
    <w:p w:rsidR="00513DEA" w:rsidRDefault="00513DEA" w:rsidP="004F5BFB"/>
    <w:p w:rsidR="00513DEA" w:rsidRDefault="00513DEA" w:rsidP="004F5BFB">
      <w:pPr>
        <w:rPr>
          <w:b/>
        </w:rPr>
      </w:pPr>
      <w:r w:rsidRPr="00513DEA">
        <w:rPr>
          <w:b/>
        </w:rPr>
        <w:t>Uw zienswijze is welkom</w:t>
      </w:r>
    </w:p>
    <w:p w:rsidR="00513DEA" w:rsidRDefault="00513DEA" w:rsidP="004F5BFB">
      <w:r>
        <w:t>Een zienswijze indienen kan op 3 manieren. U ontvangt altijd een ontvangstbevestiging.</w:t>
      </w:r>
    </w:p>
    <w:p w:rsidR="00513DEA" w:rsidRDefault="00513DEA" w:rsidP="00513DEA">
      <w:pPr>
        <w:pStyle w:val="Lijstalinea"/>
        <w:numPr>
          <w:ilvl w:val="0"/>
          <w:numId w:val="26"/>
        </w:numPr>
      </w:pPr>
      <w:r>
        <w:t xml:space="preserve">Digitaal: Bij voorkeur via </w:t>
      </w:r>
      <w:hyperlink r:id="rId9" w:history="1">
        <w:r w:rsidRPr="00862150">
          <w:rPr>
            <w:rStyle w:val="Hyperlink"/>
          </w:rPr>
          <w:t>www.platformparticipatie.nl/A67leza</w:t>
        </w:r>
      </w:hyperlink>
    </w:p>
    <w:p w:rsidR="00513DEA" w:rsidRDefault="00513DEA" w:rsidP="00513DEA">
      <w:pPr>
        <w:pStyle w:val="Lijstalinea"/>
        <w:numPr>
          <w:ilvl w:val="0"/>
          <w:numId w:val="26"/>
        </w:numPr>
      </w:pPr>
      <w:r>
        <w:t>Mondeling: Tijdens de geplande informatiebijeenkomsten is een notulist aanwezig om uw zienswijze direct vast te leggen.</w:t>
      </w:r>
    </w:p>
    <w:p w:rsidR="00513DEA" w:rsidRDefault="00513DEA" w:rsidP="00513DEA">
      <w:pPr>
        <w:pStyle w:val="Lijstalinea"/>
        <w:numPr>
          <w:ilvl w:val="0"/>
          <w:numId w:val="26"/>
        </w:numPr>
      </w:pPr>
      <w:r>
        <w:t xml:space="preserve">Post: Directie Participatie. T.a.v. Project A67 </w:t>
      </w:r>
      <w:proofErr w:type="spellStart"/>
      <w:r>
        <w:t>Leenderheide</w:t>
      </w:r>
      <w:proofErr w:type="spellEnd"/>
      <w:r>
        <w:t xml:space="preserve"> – </w:t>
      </w:r>
      <w:proofErr w:type="spellStart"/>
      <w:r>
        <w:t>Zaarderheiken</w:t>
      </w:r>
      <w:proofErr w:type="spellEnd"/>
      <w:r>
        <w:t>, Postbus 30316, 2500 GH Den Haag</w:t>
      </w:r>
    </w:p>
    <w:p w:rsidR="00513DEA" w:rsidRDefault="00513DEA" w:rsidP="00513DEA">
      <w:r>
        <w:t>U kunt uw zienswijze geven op alle onderdelen van het project.</w:t>
      </w:r>
    </w:p>
    <w:p w:rsidR="00513DEA" w:rsidRDefault="00513DEA" w:rsidP="00513DEA">
      <w:r>
        <w:t>Het wordt op prijs gesteld als u bijvoorbeeld ingaat op de volgende vragen:</w:t>
      </w:r>
    </w:p>
    <w:p w:rsidR="00513DEA" w:rsidRDefault="00513DEA" w:rsidP="00513DEA">
      <w:pPr>
        <w:pStyle w:val="Lijstalinea"/>
        <w:numPr>
          <w:ilvl w:val="0"/>
          <w:numId w:val="27"/>
        </w:numPr>
      </w:pPr>
      <w:r>
        <w:t>Wat mag volgens u niet worden vergeten in het verdere onderzoek?</w:t>
      </w:r>
    </w:p>
    <w:p w:rsidR="00513DEA" w:rsidRDefault="00513DEA" w:rsidP="00513DEA">
      <w:pPr>
        <w:pStyle w:val="Lijstalinea"/>
        <w:numPr>
          <w:ilvl w:val="0"/>
          <w:numId w:val="27"/>
        </w:numPr>
      </w:pPr>
      <w:r>
        <w:t>Welke aandachtspunten heeft u voor het verdere proces?</w:t>
      </w:r>
    </w:p>
    <w:p w:rsidR="00513DEA" w:rsidRDefault="00513DEA" w:rsidP="00513DEA"/>
    <w:p w:rsidR="00513DEA" w:rsidRPr="00513DEA" w:rsidRDefault="00513DEA" w:rsidP="00513DEA">
      <w:pPr>
        <w:rPr>
          <w:b/>
        </w:rPr>
      </w:pPr>
      <w:r w:rsidRPr="00513DEA">
        <w:rPr>
          <w:b/>
        </w:rPr>
        <w:t>Informatiebijeenkomst</w:t>
      </w:r>
    </w:p>
    <w:p w:rsidR="00513DEA" w:rsidRDefault="00513DEA" w:rsidP="00513DEA">
      <w:r>
        <w:t>U bent welkom op de informatiebijeenkomsten. Tussen 19.00 en 21.00 uur kunt u op elk gewenst moment binnenlopen.</w:t>
      </w:r>
    </w:p>
    <w:p w:rsidR="00513DEA" w:rsidRPr="00513DEA" w:rsidRDefault="00513DEA" w:rsidP="00513DEA">
      <w:pPr>
        <w:pStyle w:val="Lijstalinea"/>
        <w:numPr>
          <w:ilvl w:val="0"/>
          <w:numId w:val="27"/>
        </w:numPr>
        <w:rPr>
          <w:b/>
        </w:rPr>
      </w:pPr>
      <w:r w:rsidRPr="00513DEA">
        <w:rPr>
          <w:b/>
        </w:rPr>
        <w:t>Maandag 15 januari 2018</w:t>
      </w:r>
    </w:p>
    <w:p w:rsidR="00513DEA" w:rsidRDefault="00513DEA" w:rsidP="00513DEA">
      <w:pPr>
        <w:pStyle w:val="Lijstalinea"/>
      </w:pPr>
      <w:r>
        <w:t>NH Hotel Geldrop, Bogardeind 219, 5664 EG Geldrop</w:t>
      </w:r>
    </w:p>
    <w:p w:rsidR="00513DEA" w:rsidRPr="00513DEA" w:rsidRDefault="00513DEA" w:rsidP="00513DEA">
      <w:pPr>
        <w:pStyle w:val="Lijstalinea"/>
        <w:numPr>
          <w:ilvl w:val="0"/>
          <w:numId w:val="27"/>
        </w:numPr>
        <w:rPr>
          <w:b/>
        </w:rPr>
      </w:pPr>
      <w:r w:rsidRPr="00513DEA">
        <w:rPr>
          <w:b/>
        </w:rPr>
        <w:lastRenderedPageBreak/>
        <w:t>Donderdag 18 januari 2018</w:t>
      </w:r>
    </w:p>
    <w:p w:rsidR="00513DEA" w:rsidRDefault="00513DEA" w:rsidP="00513DEA">
      <w:pPr>
        <w:ind w:left="708"/>
      </w:pPr>
      <w:r>
        <w:t xml:space="preserve">De Turfhoeve, Midden </w:t>
      </w:r>
      <w:proofErr w:type="spellStart"/>
      <w:r>
        <w:t>Peelweg</w:t>
      </w:r>
      <w:proofErr w:type="spellEnd"/>
      <w:r>
        <w:t xml:space="preserve"> 1, 5975 MZ Sevenum</w:t>
      </w:r>
    </w:p>
    <w:p w:rsidR="00513DEA" w:rsidRDefault="00513DEA" w:rsidP="00513DEA">
      <w:pPr>
        <w:ind w:left="708"/>
      </w:pPr>
    </w:p>
    <w:p w:rsidR="00513DEA" w:rsidRDefault="00513DEA" w:rsidP="00513DEA">
      <w:pPr>
        <w:ind w:left="708"/>
      </w:pPr>
    </w:p>
    <w:p w:rsidR="00513DEA" w:rsidRDefault="00513DEA" w:rsidP="00513DEA">
      <w:pPr>
        <w:rPr>
          <w:b/>
        </w:rPr>
      </w:pPr>
      <w:r w:rsidRPr="00513DEA">
        <w:rPr>
          <w:b/>
        </w:rPr>
        <w:t>Vervolg</w:t>
      </w:r>
    </w:p>
    <w:p w:rsidR="00513DEA" w:rsidRDefault="00513DEA" w:rsidP="00513DEA">
      <w:r>
        <w:t>De zienswijzen worden beantwoord in een Nota van Antwoord. In deze nota wordt vermeld op welke wijze uw zienswijze in het vervolg van het proces wordt betrokken. U krijgt hierover bericht als u een zienswijze hebt ingediend. Het ministerie van Infrastructuur en Waterstaat betrekt deze zienswijzen bij het uitvoeren van het onderzoek en het opstellen van de ontwerpstructuurvisie. Dit gebeurt volgens de huidige planning eind 2018.</w:t>
      </w:r>
    </w:p>
    <w:p w:rsidR="00513DEA" w:rsidRDefault="00513DEA" w:rsidP="00513DEA"/>
    <w:p w:rsidR="00513DEA" w:rsidRPr="00513DEA" w:rsidRDefault="00513DEA" w:rsidP="00513DEA">
      <w:pPr>
        <w:rPr>
          <w:b/>
        </w:rPr>
      </w:pPr>
      <w:r w:rsidRPr="00513DEA">
        <w:rPr>
          <w:b/>
        </w:rPr>
        <w:t>Informatie</w:t>
      </w:r>
    </w:p>
    <w:p w:rsidR="00513DEA" w:rsidRDefault="00513DEA" w:rsidP="00513DEA">
      <w:r>
        <w:t xml:space="preserve">Meer informatie op </w:t>
      </w:r>
      <w:hyperlink r:id="rId10" w:history="1">
        <w:r w:rsidRPr="00862150">
          <w:rPr>
            <w:rStyle w:val="Hyperlink"/>
          </w:rPr>
          <w:t>www.platformparticipatie.nl/A67leza</w:t>
        </w:r>
      </w:hyperlink>
      <w:r>
        <w:t xml:space="preserve"> en </w:t>
      </w:r>
      <w:hyperlink r:id="rId11" w:history="1">
        <w:r w:rsidRPr="00862150">
          <w:rPr>
            <w:rStyle w:val="Hyperlink"/>
          </w:rPr>
          <w:t>www.mirtA67.nl</w:t>
        </w:r>
      </w:hyperlink>
    </w:p>
    <w:p w:rsidR="00513DEA" w:rsidRDefault="00513DEA" w:rsidP="00513DEA">
      <w:r>
        <w:t xml:space="preserve">Vragen over de procedure? Telefoon 070-456 89 99/ Vragen over het project? Mail dan naar </w:t>
      </w:r>
      <w:hyperlink r:id="rId12" w:history="1">
        <w:r w:rsidRPr="00862150">
          <w:rPr>
            <w:rStyle w:val="Hyperlink"/>
          </w:rPr>
          <w:t>omgeving@a67participatie.nl</w:t>
        </w:r>
      </w:hyperlink>
    </w:p>
    <w:p w:rsidR="00513DEA" w:rsidRPr="00513DEA" w:rsidRDefault="00513DEA" w:rsidP="00513DEA"/>
    <w:sectPr w:rsidR="00513DEA" w:rsidRPr="00513DEA" w:rsidSect="00EC4989">
      <w:footerReference w:type="defaul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DEA" w:rsidRDefault="00513DEA">
      <w:r>
        <w:separator/>
      </w:r>
    </w:p>
  </w:endnote>
  <w:endnote w:type="continuationSeparator" w:id="0">
    <w:p w:rsidR="00513DEA" w:rsidRDefault="0051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C9C" w:rsidRDefault="00B44C9C" w:rsidP="00EC4989">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0473A3">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0473A3">
      <w:rPr>
        <w:rStyle w:val="Paginanummer"/>
        <w:noProof/>
      </w:rPr>
      <w:t>2</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DEA" w:rsidRDefault="00513DEA">
      <w:r>
        <w:separator/>
      </w:r>
    </w:p>
  </w:footnote>
  <w:footnote w:type="continuationSeparator" w:id="0">
    <w:p w:rsidR="00513DEA" w:rsidRDefault="00513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20C66F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8CCAB1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FE650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7768338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B0E2D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34F76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C0BC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6B99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584DF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786B9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37A65"/>
    <w:multiLevelType w:val="hybridMultilevel"/>
    <w:tmpl w:val="7D2A4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B63A99"/>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2C09ED"/>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0611A60"/>
    <w:multiLevelType w:val="hybridMultilevel"/>
    <w:tmpl w:val="E3FCD9B4"/>
    <w:lvl w:ilvl="0" w:tplc="71FC44C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C90672"/>
    <w:multiLevelType w:val="multilevel"/>
    <w:tmpl w:val="7C9A9E7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22CA5F53"/>
    <w:multiLevelType w:val="multilevel"/>
    <w:tmpl w:val="D04EC2A2"/>
    <w:lvl w:ilvl="0">
      <w:start w:val="1"/>
      <w:numFmt w:val="lowerLetter"/>
      <w:pStyle w:val="Opsommingletters"/>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Letter"/>
      <w:lvlText w:val="%3."/>
      <w:lvlJc w:val="left"/>
      <w:pPr>
        <w:tabs>
          <w:tab w:val="num" w:pos="1021"/>
        </w:tabs>
        <w:ind w:left="1021" w:hanging="341"/>
      </w:pPr>
      <w:rPr>
        <w:rFonts w:hint="default"/>
      </w:rPr>
    </w:lvl>
    <w:lvl w:ilvl="3">
      <w:start w:val="1"/>
      <w:numFmt w:val="lowerLetter"/>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Letter"/>
      <w:lvlText w:val="%6."/>
      <w:lvlJc w:val="left"/>
      <w:pPr>
        <w:tabs>
          <w:tab w:val="num" w:pos="2041"/>
        </w:tabs>
        <w:ind w:left="2041" w:hanging="340"/>
      </w:pPr>
      <w:rPr>
        <w:rFonts w:hint="default"/>
      </w:rPr>
    </w:lvl>
    <w:lvl w:ilvl="6">
      <w:start w:val="1"/>
      <w:numFmt w:val="lowerLetter"/>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Letter"/>
      <w:lvlText w:val="%9."/>
      <w:lvlJc w:val="left"/>
      <w:pPr>
        <w:tabs>
          <w:tab w:val="num" w:pos="3062"/>
        </w:tabs>
        <w:ind w:left="3062" w:hanging="340"/>
      </w:pPr>
      <w:rPr>
        <w:rFonts w:hint="default"/>
      </w:rPr>
    </w:lvl>
  </w:abstractNum>
  <w:abstractNum w:abstractNumId="16" w15:restartNumberingAfterBreak="0">
    <w:nsid w:val="267B7FF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EA5A8C"/>
    <w:multiLevelType w:val="multilevel"/>
    <w:tmpl w:val="5FB8A82C"/>
    <w:lvl w:ilvl="0">
      <w:start w:val="1"/>
      <w:numFmt w:val="bullet"/>
      <w:pStyle w:val="Opsommingtekens"/>
      <w:lvlText w:val="●"/>
      <w:lvlJc w:val="left"/>
      <w:pPr>
        <w:tabs>
          <w:tab w:val="num" w:pos="340"/>
        </w:tabs>
        <w:ind w:left="340" w:hanging="340"/>
      </w:pPr>
      <w:rPr>
        <w:rFonts w:ascii="Times New Roman" w:hAnsi="Times New Roman" w:cs="Times New Roman" w:hint="default"/>
        <w:color w:val="auto"/>
      </w:rPr>
    </w:lvl>
    <w:lvl w:ilvl="1">
      <w:start w:val="1"/>
      <w:numFmt w:val="bullet"/>
      <w:lvlText w:val="○"/>
      <w:lvlJc w:val="left"/>
      <w:pPr>
        <w:tabs>
          <w:tab w:val="num" w:pos="680"/>
        </w:tabs>
        <w:ind w:left="680" w:hanging="340"/>
      </w:pPr>
      <w:rPr>
        <w:rFonts w:ascii="Times New Roman" w:hAnsi="Times New Roman" w:cs="Times New Roman" w:hint="default"/>
        <w:color w:val="auto"/>
      </w:rPr>
    </w:lvl>
    <w:lvl w:ilvl="2">
      <w:start w:val="1"/>
      <w:numFmt w:val="bullet"/>
      <w:lvlText w:val="□"/>
      <w:lvlJc w:val="left"/>
      <w:pPr>
        <w:tabs>
          <w:tab w:val="num" w:pos="1021"/>
        </w:tabs>
        <w:ind w:left="1021" w:hanging="341"/>
      </w:pPr>
      <w:rPr>
        <w:rFonts w:ascii="Times New Roman" w:hAnsi="Times New Roman" w:cs="Times New Roman" w:hint="default"/>
        <w:color w:val="auto"/>
      </w:rPr>
    </w:lvl>
    <w:lvl w:ilvl="3">
      <w:start w:val="1"/>
      <w:numFmt w:val="bullet"/>
      <w:lvlText w:val="●"/>
      <w:lvlJc w:val="left"/>
      <w:pPr>
        <w:tabs>
          <w:tab w:val="num" w:pos="1361"/>
        </w:tabs>
        <w:ind w:left="1361" w:hanging="340"/>
      </w:pPr>
      <w:rPr>
        <w:rFonts w:ascii="Times New Roman" w:hAnsi="Times New Roman" w:cs="Times New Roman" w:hint="default"/>
        <w:color w:val="auto"/>
      </w:rPr>
    </w:lvl>
    <w:lvl w:ilvl="4">
      <w:start w:val="1"/>
      <w:numFmt w:val="bullet"/>
      <w:lvlText w:val="○"/>
      <w:lvlJc w:val="left"/>
      <w:pPr>
        <w:tabs>
          <w:tab w:val="num" w:pos="1701"/>
        </w:tabs>
        <w:ind w:left="1701" w:hanging="340"/>
      </w:pPr>
      <w:rPr>
        <w:rFonts w:ascii="Times New Roman" w:hAnsi="Times New Roman" w:cs="Times New Roman" w:hint="default"/>
        <w:color w:val="auto"/>
      </w:rPr>
    </w:lvl>
    <w:lvl w:ilvl="5">
      <w:start w:val="1"/>
      <w:numFmt w:val="bullet"/>
      <w:lvlText w:val="□"/>
      <w:lvlJc w:val="left"/>
      <w:pPr>
        <w:tabs>
          <w:tab w:val="num" w:pos="2041"/>
        </w:tabs>
        <w:ind w:left="2041" w:hanging="340"/>
      </w:pPr>
      <w:rPr>
        <w:rFonts w:ascii="Times New Roman" w:hAnsi="Times New Roman" w:cs="Times New Roman" w:hint="default"/>
        <w:color w:val="auto"/>
      </w:rPr>
    </w:lvl>
    <w:lvl w:ilvl="6">
      <w:start w:val="1"/>
      <w:numFmt w:val="bullet"/>
      <w:lvlText w:val="●"/>
      <w:lvlJc w:val="left"/>
      <w:pPr>
        <w:tabs>
          <w:tab w:val="num" w:pos="2381"/>
        </w:tabs>
        <w:ind w:left="2381" w:hanging="340"/>
      </w:pPr>
      <w:rPr>
        <w:rFonts w:ascii="Times New Roman" w:hAnsi="Times New Roman" w:cs="Times New Roman" w:hint="default"/>
        <w:color w:val="auto"/>
      </w:rPr>
    </w:lvl>
    <w:lvl w:ilvl="7">
      <w:start w:val="1"/>
      <w:numFmt w:val="bullet"/>
      <w:lvlText w:val="○"/>
      <w:lvlJc w:val="left"/>
      <w:pPr>
        <w:tabs>
          <w:tab w:val="num" w:pos="2722"/>
        </w:tabs>
        <w:ind w:left="2722" w:hanging="341"/>
      </w:pPr>
      <w:rPr>
        <w:rFonts w:ascii="Times New Roman" w:hAnsi="Times New Roman" w:cs="Times New Roman" w:hint="default"/>
        <w:color w:val="auto"/>
      </w:rPr>
    </w:lvl>
    <w:lvl w:ilvl="8">
      <w:start w:val="1"/>
      <w:numFmt w:val="bullet"/>
      <w:lvlText w:val="□"/>
      <w:lvlJc w:val="left"/>
      <w:pPr>
        <w:tabs>
          <w:tab w:val="num" w:pos="3062"/>
        </w:tabs>
        <w:ind w:left="3062" w:hanging="340"/>
      </w:pPr>
      <w:rPr>
        <w:rFonts w:ascii="Times New Roman" w:hAnsi="Times New Roman" w:cs="Times New Roman" w:hint="default"/>
        <w:color w:val="auto"/>
      </w:rPr>
    </w:lvl>
  </w:abstractNum>
  <w:abstractNum w:abstractNumId="18" w15:restartNumberingAfterBreak="0">
    <w:nsid w:val="39CB6E7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D82AD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DF1902"/>
    <w:multiLevelType w:val="multilevel"/>
    <w:tmpl w:val="B4FE29E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4F884A0A"/>
    <w:multiLevelType w:val="multilevel"/>
    <w:tmpl w:val="2B7A4CE6"/>
    <w:lvl w:ilvl="0">
      <w:start w:val="1"/>
      <w:numFmt w:val="decimal"/>
      <w:pStyle w:val="Kop1metnummering"/>
      <w:lvlText w:val="%1."/>
      <w:lvlJc w:val="left"/>
      <w:pPr>
        <w:tabs>
          <w:tab w:val="num" w:pos="1134"/>
        </w:tabs>
        <w:ind w:left="1134" w:hanging="1134"/>
      </w:pPr>
      <w:rPr>
        <w:rFonts w:hint="default"/>
      </w:rPr>
    </w:lvl>
    <w:lvl w:ilvl="1">
      <w:start w:val="1"/>
      <w:numFmt w:val="decimal"/>
      <w:pStyle w:val="Kop2metnummering"/>
      <w:lvlText w:val="%1.%2"/>
      <w:lvlJc w:val="left"/>
      <w:pPr>
        <w:tabs>
          <w:tab w:val="num" w:pos="1134"/>
        </w:tabs>
        <w:ind w:left="1134" w:hanging="1134"/>
      </w:pPr>
      <w:rPr>
        <w:rFonts w:hint="default"/>
      </w:rPr>
    </w:lvl>
    <w:lvl w:ilvl="2">
      <w:start w:val="1"/>
      <w:numFmt w:val="decimal"/>
      <w:pStyle w:val="Kop3metnummering"/>
      <w:lvlText w:val="%1.%2.%3"/>
      <w:lvlJc w:val="left"/>
      <w:pPr>
        <w:tabs>
          <w:tab w:val="num" w:pos="1134"/>
        </w:tabs>
        <w:ind w:left="1134" w:hanging="1134"/>
      </w:pPr>
      <w:rPr>
        <w:rFonts w:hint="default"/>
      </w:rPr>
    </w:lvl>
    <w:lvl w:ilvl="3">
      <w:start w:val="1"/>
      <w:numFmt w:val="decimal"/>
      <w:pStyle w:val="Kop4metnummering"/>
      <w:lvlText w:val="%1.%2.%3.%4"/>
      <w:lvlJc w:val="left"/>
      <w:pPr>
        <w:tabs>
          <w:tab w:val="num" w:pos="1134"/>
        </w:tabs>
        <w:ind w:left="1134" w:hanging="113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15:restartNumberingAfterBreak="0">
    <w:nsid w:val="6A895AC4"/>
    <w:multiLevelType w:val="multilevel"/>
    <w:tmpl w:val="AB14904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15:restartNumberingAfterBreak="0">
    <w:nsid w:val="6B310F68"/>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DA05F42"/>
    <w:multiLevelType w:val="multilevel"/>
    <w:tmpl w:val="9462DD00"/>
    <w:lvl w:ilvl="0">
      <w:start w:val="1"/>
      <w:numFmt w:val="decimal"/>
      <w:pStyle w:val="Opsommingcijfers"/>
      <w:lvlText w:val="%1."/>
      <w:lvlJc w:val="left"/>
      <w:pPr>
        <w:tabs>
          <w:tab w:val="num" w:pos="340"/>
        </w:tabs>
        <w:ind w:left="340" w:hanging="340"/>
      </w:pPr>
      <w:rPr>
        <w:rFonts w:hint="default"/>
      </w:rPr>
    </w:lvl>
    <w:lvl w:ilvl="1">
      <w:start w:val="1"/>
      <w:numFmt w:val="decimal"/>
      <w:lvlText w:val="%2."/>
      <w:lvlJc w:val="left"/>
      <w:pPr>
        <w:tabs>
          <w:tab w:val="num" w:pos="680"/>
        </w:tabs>
        <w:ind w:left="680" w:hanging="340"/>
      </w:pPr>
      <w:rPr>
        <w:rFonts w:hint="default"/>
      </w:rPr>
    </w:lvl>
    <w:lvl w:ilvl="2">
      <w:start w:val="1"/>
      <w:numFmt w:val="decimal"/>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decimal"/>
      <w:lvlText w:val="%5."/>
      <w:lvlJc w:val="left"/>
      <w:pPr>
        <w:tabs>
          <w:tab w:val="num" w:pos="1701"/>
        </w:tabs>
        <w:ind w:left="1701" w:hanging="340"/>
      </w:pPr>
      <w:rPr>
        <w:rFonts w:hint="default"/>
      </w:rPr>
    </w:lvl>
    <w:lvl w:ilvl="5">
      <w:start w:val="1"/>
      <w:numFmt w:val="decimal"/>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decimal"/>
      <w:lvlText w:val="%8."/>
      <w:lvlJc w:val="left"/>
      <w:pPr>
        <w:tabs>
          <w:tab w:val="num" w:pos="2722"/>
        </w:tabs>
        <w:ind w:left="2722" w:hanging="341"/>
      </w:pPr>
      <w:rPr>
        <w:rFonts w:hint="default"/>
      </w:rPr>
    </w:lvl>
    <w:lvl w:ilvl="8">
      <w:start w:val="1"/>
      <w:numFmt w:val="decimal"/>
      <w:lvlText w:val="%9."/>
      <w:lvlJc w:val="left"/>
      <w:pPr>
        <w:tabs>
          <w:tab w:val="num" w:pos="3062"/>
        </w:tabs>
        <w:ind w:left="3062" w:hanging="340"/>
      </w:pPr>
      <w:rPr>
        <w:rFonts w:hint="default"/>
      </w:rPr>
    </w:lvl>
  </w:abstractNum>
  <w:abstractNum w:abstractNumId="25" w15:restartNumberingAfterBreak="0">
    <w:nsid w:val="7242180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77670EF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2"/>
  </w:num>
  <w:num w:numId="13">
    <w:abstractNumId w:val="23"/>
  </w:num>
  <w:num w:numId="14">
    <w:abstractNumId w:val="20"/>
  </w:num>
  <w:num w:numId="15">
    <w:abstractNumId w:val="22"/>
  </w:num>
  <w:num w:numId="16">
    <w:abstractNumId w:val="14"/>
  </w:num>
  <w:num w:numId="17">
    <w:abstractNumId w:val="21"/>
  </w:num>
  <w:num w:numId="18">
    <w:abstractNumId w:val="17"/>
  </w:num>
  <w:num w:numId="19">
    <w:abstractNumId w:val="19"/>
  </w:num>
  <w:num w:numId="20">
    <w:abstractNumId w:val="18"/>
  </w:num>
  <w:num w:numId="21">
    <w:abstractNumId w:val="24"/>
  </w:num>
  <w:num w:numId="22">
    <w:abstractNumId w:val="15"/>
  </w:num>
  <w:num w:numId="23">
    <w:abstractNumId w:val="26"/>
  </w:num>
  <w:num w:numId="24">
    <w:abstractNumId w:val="16"/>
  </w:num>
  <w:num w:numId="25">
    <w:abstractNumId w:val="11"/>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EA"/>
    <w:rsid w:val="000473A3"/>
    <w:rsid w:val="000D13E9"/>
    <w:rsid w:val="001171B3"/>
    <w:rsid w:val="00144E0D"/>
    <w:rsid w:val="001505F7"/>
    <w:rsid w:val="002378F7"/>
    <w:rsid w:val="002D0B37"/>
    <w:rsid w:val="00365C8D"/>
    <w:rsid w:val="003A2704"/>
    <w:rsid w:val="003D3016"/>
    <w:rsid w:val="004E48E7"/>
    <w:rsid w:val="004F5BFB"/>
    <w:rsid w:val="00513DEA"/>
    <w:rsid w:val="0058327B"/>
    <w:rsid w:val="00631C27"/>
    <w:rsid w:val="00643DC7"/>
    <w:rsid w:val="00653D71"/>
    <w:rsid w:val="00670E07"/>
    <w:rsid w:val="006C53D9"/>
    <w:rsid w:val="0071152E"/>
    <w:rsid w:val="00747EB2"/>
    <w:rsid w:val="0077639C"/>
    <w:rsid w:val="007E16F7"/>
    <w:rsid w:val="008B448A"/>
    <w:rsid w:val="00AD36B1"/>
    <w:rsid w:val="00B44C9C"/>
    <w:rsid w:val="00B83045"/>
    <w:rsid w:val="00BF3489"/>
    <w:rsid w:val="00C0489C"/>
    <w:rsid w:val="00C32BD8"/>
    <w:rsid w:val="00C87D2E"/>
    <w:rsid w:val="00CF5656"/>
    <w:rsid w:val="00D23606"/>
    <w:rsid w:val="00D61890"/>
    <w:rsid w:val="00D9052B"/>
    <w:rsid w:val="00DD6E89"/>
    <w:rsid w:val="00EC01BB"/>
    <w:rsid w:val="00EC4989"/>
    <w:rsid w:val="00EE443B"/>
    <w:rsid w:val="00FD50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816FB2-F900-45E8-85AA-C234F57E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7D2E"/>
    <w:pPr>
      <w:spacing w:line="300" w:lineRule="atLeast"/>
    </w:pPr>
    <w:rPr>
      <w:rFonts w:ascii="Verdana" w:hAnsi="Verdana"/>
      <w:sz w:val="18"/>
      <w:szCs w:val="24"/>
    </w:rPr>
  </w:style>
  <w:style w:type="paragraph" w:styleId="Kop1">
    <w:name w:val="heading 1"/>
    <w:basedOn w:val="Standaard"/>
    <w:next w:val="Standaard"/>
    <w:qFormat/>
    <w:rsid w:val="00C87D2E"/>
    <w:pPr>
      <w:keepNext/>
      <w:spacing w:before="240" w:after="120"/>
      <w:outlineLvl w:val="0"/>
    </w:pPr>
    <w:rPr>
      <w:rFonts w:cs="Arial"/>
      <w:b/>
      <w:bCs/>
      <w:kern w:val="32"/>
      <w:sz w:val="24"/>
      <w:szCs w:val="32"/>
    </w:rPr>
  </w:style>
  <w:style w:type="paragraph" w:styleId="Kop2">
    <w:name w:val="heading 2"/>
    <w:basedOn w:val="Standaard"/>
    <w:next w:val="Standaard"/>
    <w:qFormat/>
    <w:rsid w:val="00C87D2E"/>
    <w:pPr>
      <w:keepNext/>
      <w:spacing w:before="240" w:after="120"/>
      <w:outlineLvl w:val="1"/>
    </w:pPr>
    <w:rPr>
      <w:rFonts w:cs="Arial"/>
      <w:b/>
      <w:bCs/>
      <w:i/>
      <w:iCs/>
      <w:sz w:val="20"/>
      <w:szCs w:val="28"/>
    </w:rPr>
  </w:style>
  <w:style w:type="paragraph" w:styleId="Kop3">
    <w:name w:val="heading 3"/>
    <w:basedOn w:val="Standaard"/>
    <w:next w:val="Standaard"/>
    <w:qFormat/>
    <w:rsid w:val="00C87D2E"/>
    <w:pPr>
      <w:keepNext/>
      <w:spacing w:before="240" w:after="120"/>
      <w:outlineLvl w:val="2"/>
    </w:pPr>
    <w:rPr>
      <w:rFonts w:cs="Arial"/>
      <w:b/>
      <w:bCs/>
      <w:szCs w:val="26"/>
    </w:rPr>
  </w:style>
  <w:style w:type="paragraph" w:styleId="Kop4">
    <w:name w:val="heading 4"/>
    <w:basedOn w:val="Standaard"/>
    <w:next w:val="Standaard"/>
    <w:qFormat/>
    <w:rsid w:val="00C87D2E"/>
    <w:pPr>
      <w:keepNext/>
      <w:spacing w:before="240" w:after="120"/>
      <w:outlineLvl w:val="3"/>
    </w:pPr>
    <w:rPr>
      <w:bCs/>
      <w:i/>
      <w:szCs w:val="28"/>
    </w:rPr>
  </w:style>
  <w:style w:type="paragraph" w:styleId="Kop5">
    <w:name w:val="heading 5"/>
    <w:basedOn w:val="Standaard"/>
    <w:next w:val="Standaard"/>
    <w:qFormat/>
    <w:rsid w:val="00C87D2E"/>
    <w:pPr>
      <w:keepNext/>
      <w:spacing w:before="240" w:after="120"/>
      <w:outlineLvl w:val="4"/>
    </w:pPr>
    <w:rPr>
      <w:bCs/>
      <w:iCs/>
      <w:szCs w:val="26"/>
    </w:rPr>
  </w:style>
  <w:style w:type="paragraph" w:styleId="Kop6">
    <w:name w:val="heading 6"/>
    <w:basedOn w:val="Standaard"/>
    <w:next w:val="Standaard"/>
    <w:qFormat/>
    <w:rsid w:val="00631C27"/>
    <w:pPr>
      <w:spacing w:before="240" w:after="60"/>
      <w:outlineLvl w:val="5"/>
    </w:pPr>
    <w:rPr>
      <w:rFonts w:ascii="Times New Roman" w:hAnsi="Times New Roman"/>
      <w:b/>
      <w:bCs/>
      <w:sz w:val="22"/>
      <w:szCs w:val="22"/>
    </w:rPr>
  </w:style>
  <w:style w:type="paragraph" w:styleId="Kop7">
    <w:name w:val="heading 7"/>
    <w:basedOn w:val="Standaard"/>
    <w:next w:val="Standaard"/>
    <w:qFormat/>
    <w:rsid w:val="00631C27"/>
    <w:pPr>
      <w:spacing w:before="240" w:after="60"/>
      <w:outlineLvl w:val="6"/>
    </w:pPr>
    <w:rPr>
      <w:rFonts w:ascii="Times New Roman" w:hAnsi="Times New Roman"/>
      <w:sz w:val="24"/>
    </w:rPr>
  </w:style>
  <w:style w:type="paragraph" w:styleId="Kop8">
    <w:name w:val="heading 8"/>
    <w:basedOn w:val="Standaard"/>
    <w:next w:val="Standaard"/>
    <w:qFormat/>
    <w:rsid w:val="00631C27"/>
    <w:pPr>
      <w:spacing w:before="240" w:after="60"/>
      <w:outlineLvl w:val="7"/>
    </w:pPr>
    <w:rPr>
      <w:rFonts w:ascii="Times New Roman" w:hAnsi="Times New Roman"/>
      <w:i/>
      <w:iCs/>
      <w:sz w:val="24"/>
    </w:rPr>
  </w:style>
  <w:style w:type="paragraph" w:styleId="Kop9">
    <w:name w:val="heading 9"/>
    <w:basedOn w:val="Standaard"/>
    <w:next w:val="Standaard"/>
    <w:qFormat/>
    <w:rsid w:val="00631C27"/>
    <w:p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semiHidden/>
    <w:rsid w:val="00631C27"/>
    <w:pPr>
      <w:numPr>
        <w:numId w:val="11"/>
      </w:numPr>
    </w:pPr>
  </w:style>
  <w:style w:type="numbering" w:styleId="1ai">
    <w:name w:val="Outline List 1"/>
    <w:basedOn w:val="Geenlijst"/>
    <w:semiHidden/>
    <w:rsid w:val="00631C27"/>
    <w:pPr>
      <w:numPr>
        <w:numId w:val="12"/>
      </w:numPr>
    </w:pPr>
  </w:style>
  <w:style w:type="table" w:styleId="3D-effectenvoortabel1">
    <w:name w:val="Table 3D effects 1"/>
    <w:basedOn w:val="Standaardtabel"/>
    <w:semiHidden/>
    <w:rsid w:val="00631C27"/>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631C27"/>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631C27"/>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631C27"/>
  </w:style>
  <w:style w:type="paragraph" w:styleId="Adresenvelop">
    <w:name w:val="envelope address"/>
    <w:basedOn w:val="Standaard"/>
    <w:semiHidden/>
    <w:rsid w:val="00631C27"/>
    <w:pPr>
      <w:framePr w:w="7920" w:h="1980" w:hRule="exact" w:hSpace="141" w:wrap="auto" w:hAnchor="page" w:xAlign="center" w:yAlign="bottom"/>
      <w:ind w:left="2880"/>
    </w:pPr>
    <w:rPr>
      <w:rFonts w:ascii="Arial" w:hAnsi="Arial" w:cs="Arial"/>
      <w:sz w:val="24"/>
    </w:rPr>
  </w:style>
  <w:style w:type="paragraph" w:styleId="Afsluiting">
    <w:name w:val="Closing"/>
    <w:basedOn w:val="Standaard"/>
    <w:semiHidden/>
    <w:rsid w:val="00631C27"/>
    <w:pPr>
      <w:ind w:left="4252"/>
    </w:pPr>
  </w:style>
  <w:style w:type="paragraph" w:styleId="Afzender">
    <w:name w:val="envelope return"/>
    <w:basedOn w:val="Standaard"/>
    <w:semiHidden/>
    <w:rsid w:val="00631C27"/>
    <w:rPr>
      <w:rFonts w:ascii="Arial" w:hAnsi="Arial" w:cs="Arial"/>
      <w:sz w:val="20"/>
      <w:szCs w:val="20"/>
    </w:rPr>
  </w:style>
  <w:style w:type="numbering" w:styleId="Artikelsectie">
    <w:name w:val="Outline List 3"/>
    <w:basedOn w:val="Geenlijst"/>
    <w:semiHidden/>
    <w:rsid w:val="00631C27"/>
    <w:pPr>
      <w:numPr>
        <w:numId w:val="13"/>
      </w:numPr>
    </w:pPr>
  </w:style>
  <w:style w:type="paragraph" w:styleId="Berichtkop">
    <w:name w:val="Message Header"/>
    <w:basedOn w:val="Standaard"/>
    <w:semiHidden/>
    <w:rsid w:val="00631C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loktekst">
    <w:name w:val="Block Text"/>
    <w:basedOn w:val="Standaard"/>
    <w:semiHidden/>
    <w:rsid w:val="00631C27"/>
    <w:pPr>
      <w:spacing w:after="120"/>
      <w:ind w:left="1440" w:right="1440"/>
    </w:pPr>
  </w:style>
  <w:style w:type="paragraph" w:styleId="Datum">
    <w:name w:val="Date"/>
    <w:basedOn w:val="Standaard"/>
    <w:next w:val="Standaard"/>
    <w:semiHidden/>
    <w:rsid w:val="00631C27"/>
  </w:style>
  <w:style w:type="table" w:styleId="Eenvoudigetabel1">
    <w:name w:val="Table Simple 1"/>
    <w:basedOn w:val="Standaardtabel"/>
    <w:semiHidden/>
    <w:rsid w:val="00631C27"/>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631C27"/>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631C27"/>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631C27"/>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631C27"/>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631C27"/>
  </w:style>
  <w:style w:type="character" w:styleId="GevolgdeHyperlink">
    <w:name w:val="FollowedHyperlink"/>
    <w:semiHidden/>
    <w:rsid w:val="00631C27"/>
    <w:rPr>
      <w:color w:val="800080"/>
      <w:u w:val="single"/>
    </w:rPr>
  </w:style>
  <w:style w:type="paragraph" w:styleId="Handtekening">
    <w:name w:val="Signature"/>
    <w:basedOn w:val="Standaard"/>
    <w:semiHidden/>
    <w:rsid w:val="00631C27"/>
    <w:pPr>
      <w:ind w:left="4252"/>
    </w:pPr>
  </w:style>
  <w:style w:type="paragraph" w:styleId="HTML-voorafopgemaakt">
    <w:name w:val="HTML Preformatted"/>
    <w:basedOn w:val="Standaard"/>
    <w:semiHidden/>
    <w:rsid w:val="00631C27"/>
    <w:rPr>
      <w:rFonts w:ascii="Courier New" w:hAnsi="Courier New" w:cs="Courier New"/>
      <w:sz w:val="20"/>
      <w:szCs w:val="20"/>
    </w:rPr>
  </w:style>
  <w:style w:type="character" w:styleId="HTMLCode">
    <w:name w:val="HTML Code"/>
    <w:semiHidden/>
    <w:rsid w:val="00631C27"/>
    <w:rPr>
      <w:rFonts w:ascii="Courier New" w:hAnsi="Courier New" w:cs="Courier New"/>
      <w:sz w:val="20"/>
      <w:szCs w:val="20"/>
    </w:rPr>
  </w:style>
  <w:style w:type="character" w:styleId="HTMLDefinition">
    <w:name w:val="HTML Definition"/>
    <w:semiHidden/>
    <w:rsid w:val="00631C27"/>
    <w:rPr>
      <w:i/>
      <w:iCs/>
    </w:rPr>
  </w:style>
  <w:style w:type="character" w:styleId="HTMLVariable">
    <w:name w:val="HTML Variable"/>
    <w:semiHidden/>
    <w:rsid w:val="00631C27"/>
    <w:rPr>
      <w:i/>
      <w:iCs/>
    </w:rPr>
  </w:style>
  <w:style w:type="character" w:styleId="HTML-acroniem">
    <w:name w:val="HTML Acronym"/>
    <w:basedOn w:val="Standaardalinea-lettertype"/>
    <w:semiHidden/>
    <w:rsid w:val="00631C27"/>
  </w:style>
  <w:style w:type="paragraph" w:styleId="HTML-adres">
    <w:name w:val="HTML Address"/>
    <w:basedOn w:val="Standaard"/>
    <w:semiHidden/>
    <w:rsid w:val="00631C27"/>
    <w:rPr>
      <w:i/>
      <w:iCs/>
    </w:rPr>
  </w:style>
  <w:style w:type="character" w:styleId="HTML-citaat">
    <w:name w:val="HTML Cite"/>
    <w:semiHidden/>
    <w:rsid w:val="00631C27"/>
    <w:rPr>
      <w:i/>
      <w:iCs/>
    </w:rPr>
  </w:style>
  <w:style w:type="character" w:styleId="HTML-schrijfmachine">
    <w:name w:val="HTML Typewriter"/>
    <w:semiHidden/>
    <w:rsid w:val="00631C27"/>
    <w:rPr>
      <w:rFonts w:ascii="Courier New" w:hAnsi="Courier New" w:cs="Courier New"/>
      <w:sz w:val="20"/>
      <w:szCs w:val="20"/>
    </w:rPr>
  </w:style>
  <w:style w:type="character" w:styleId="HTML-toetsenbord">
    <w:name w:val="HTML Keyboard"/>
    <w:semiHidden/>
    <w:rsid w:val="00631C27"/>
    <w:rPr>
      <w:rFonts w:ascii="Courier New" w:hAnsi="Courier New" w:cs="Courier New"/>
      <w:sz w:val="20"/>
      <w:szCs w:val="20"/>
    </w:rPr>
  </w:style>
  <w:style w:type="character" w:styleId="HTML-voorbeeld">
    <w:name w:val="HTML Sample"/>
    <w:semiHidden/>
    <w:rsid w:val="00631C27"/>
    <w:rPr>
      <w:rFonts w:ascii="Courier New" w:hAnsi="Courier New" w:cs="Courier New"/>
    </w:rPr>
  </w:style>
  <w:style w:type="character" w:styleId="Hyperlink">
    <w:name w:val="Hyperlink"/>
    <w:semiHidden/>
    <w:rsid w:val="00631C27"/>
    <w:rPr>
      <w:color w:val="0000FF"/>
      <w:u w:val="single"/>
    </w:rPr>
  </w:style>
  <w:style w:type="table" w:styleId="Klassieketabel1">
    <w:name w:val="Table Classic 1"/>
    <w:basedOn w:val="Standaardtabel"/>
    <w:semiHidden/>
    <w:rsid w:val="00631C27"/>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631C27"/>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631C27"/>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631C27"/>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631C27"/>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631C27"/>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631C27"/>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semiHidden/>
    <w:rsid w:val="00631C27"/>
    <w:pPr>
      <w:tabs>
        <w:tab w:val="center" w:pos="4536"/>
        <w:tab w:val="right" w:pos="9072"/>
      </w:tabs>
    </w:pPr>
  </w:style>
  <w:style w:type="paragraph" w:styleId="Lijst">
    <w:name w:val="List"/>
    <w:basedOn w:val="Standaard"/>
    <w:semiHidden/>
    <w:rsid w:val="00631C27"/>
    <w:pPr>
      <w:ind w:left="283" w:hanging="283"/>
    </w:pPr>
  </w:style>
  <w:style w:type="paragraph" w:styleId="Lijst2">
    <w:name w:val="List 2"/>
    <w:basedOn w:val="Standaard"/>
    <w:semiHidden/>
    <w:rsid w:val="00631C27"/>
    <w:pPr>
      <w:ind w:left="566" w:hanging="283"/>
    </w:pPr>
  </w:style>
  <w:style w:type="paragraph" w:styleId="Lijst3">
    <w:name w:val="List 3"/>
    <w:basedOn w:val="Standaard"/>
    <w:semiHidden/>
    <w:rsid w:val="00631C27"/>
    <w:pPr>
      <w:ind w:left="849" w:hanging="283"/>
    </w:pPr>
  </w:style>
  <w:style w:type="paragraph" w:styleId="Lijst4">
    <w:name w:val="List 4"/>
    <w:basedOn w:val="Standaard"/>
    <w:semiHidden/>
    <w:rsid w:val="00631C27"/>
    <w:pPr>
      <w:ind w:left="1132" w:hanging="283"/>
    </w:pPr>
  </w:style>
  <w:style w:type="paragraph" w:styleId="Lijst5">
    <w:name w:val="List 5"/>
    <w:basedOn w:val="Standaard"/>
    <w:semiHidden/>
    <w:rsid w:val="00631C27"/>
    <w:pPr>
      <w:ind w:left="1415" w:hanging="283"/>
    </w:pPr>
  </w:style>
  <w:style w:type="paragraph" w:styleId="Lijstopsomteken">
    <w:name w:val="List Bullet"/>
    <w:basedOn w:val="Standaard"/>
    <w:semiHidden/>
    <w:rsid w:val="00631C27"/>
    <w:pPr>
      <w:numPr>
        <w:numId w:val="1"/>
      </w:numPr>
    </w:pPr>
  </w:style>
  <w:style w:type="paragraph" w:styleId="Lijstopsomteken2">
    <w:name w:val="List Bullet 2"/>
    <w:basedOn w:val="Standaard"/>
    <w:semiHidden/>
    <w:rsid w:val="00631C27"/>
    <w:pPr>
      <w:numPr>
        <w:numId w:val="2"/>
      </w:numPr>
    </w:pPr>
  </w:style>
  <w:style w:type="paragraph" w:styleId="Lijstopsomteken3">
    <w:name w:val="List Bullet 3"/>
    <w:basedOn w:val="Standaard"/>
    <w:semiHidden/>
    <w:rsid w:val="00631C27"/>
    <w:pPr>
      <w:numPr>
        <w:numId w:val="3"/>
      </w:numPr>
    </w:pPr>
  </w:style>
  <w:style w:type="paragraph" w:styleId="Lijstopsomteken4">
    <w:name w:val="List Bullet 4"/>
    <w:basedOn w:val="Standaard"/>
    <w:semiHidden/>
    <w:rsid w:val="00631C27"/>
    <w:pPr>
      <w:numPr>
        <w:numId w:val="4"/>
      </w:numPr>
    </w:pPr>
  </w:style>
  <w:style w:type="paragraph" w:styleId="Lijstopsomteken5">
    <w:name w:val="List Bullet 5"/>
    <w:basedOn w:val="Standaard"/>
    <w:semiHidden/>
    <w:rsid w:val="00631C27"/>
    <w:pPr>
      <w:numPr>
        <w:numId w:val="5"/>
      </w:numPr>
    </w:pPr>
  </w:style>
  <w:style w:type="paragraph" w:styleId="Lijstnummering">
    <w:name w:val="List Number"/>
    <w:basedOn w:val="Standaard"/>
    <w:semiHidden/>
    <w:rsid w:val="00631C27"/>
    <w:pPr>
      <w:numPr>
        <w:numId w:val="6"/>
      </w:numPr>
    </w:pPr>
  </w:style>
  <w:style w:type="paragraph" w:styleId="Lijstnummering2">
    <w:name w:val="List Number 2"/>
    <w:basedOn w:val="Standaard"/>
    <w:semiHidden/>
    <w:rsid w:val="00631C27"/>
    <w:pPr>
      <w:numPr>
        <w:numId w:val="7"/>
      </w:numPr>
    </w:pPr>
  </w:style>
  <w:style w:type="paragraph" w:styleId="Lijstnummering3">
    <w:name w:val="List Number 3"/>
    <w:basedOn w:val="Standaard"/>
    <w:semiHidden/>
    <w:rsid w:val="00631C27"/>
    <w:pPr>
      <w:numPr>
        <w:numId w:val="8"/>
      </w:numPr>
    </w:pPr>
  </w:style>
  <w:style w:type="paragraph" w:styleId="Lijstnummering4">
    <w:name w:val="List Number 4"/>
    <w:basedOn w:val="Standaard"/>
    <w:semiHidden/>
    <w:rsid w:val="00631C27"/>
    <w:pPr>
      <w:numPr>
        <w:numId w:val="9"/>
      </w:numPr>
    </w:pPr>
  </w:style>
  <w:style w:type="paragraph" w:styleId="Lijstnummering5">
    <w:name w:val="List Number 5"/>
    <w:basedOn w:val="Standaard"/>
    <w:semiHidden/>
    <w:rsid w:val="00631C27"/>
    <w:pPr>
      <w:numPr>
        <w:numId w:val="10"/>
      </w:numPr>
    </w:pPr>
  </w:style>
  <w:style w:type="paragraph" w:styleId="Lijstvoortzetting">
    <w:name w:val="List Continue"/>
    <w:basedOn w:val="Standaard"/>
    <w:semiHidden/>
    <w:rsid w:val="00631C27"/>
    <w:pPr>
      <w:spacing w:after="120"/>
      <w:ind w:left="283"/>
    </w:pPr>
  </w:style>
  <w:style w:type="paragraph" w:styleId="Lijstvoortzetting2">
    <w:name w:val="List Continue 2"/>
    <w:basedOn w:val="Standaard"/>
    <w:semiHidden/>
    <w:rsid w:val="00631C27"/>
    <w:pPr>
      <w:spacing w:after="120"/>
      <w:ind w:left="566"/>
    </w:pPr>
  </w:style>
  <w:style w:type="paragraph" w:styleId="Lijstvoortzetting3">
    <w:name w:val="List Continue 3"/>
    <w:basedOn w:val="Standaard"/>
    <w:semiHidden/>
    <w:rsid w:val="00631C27"/>
    <w:pPr>
      <w:spacing w:after="120"/>
      <w:ind w:left="849"/>
    </w:pPr>
  </w:style>
  <w:style w:type="paragraph" w:styleId="Lijstvoortzetting4">
    <w:name w:val="List Continue 4"/>
    <w:basedOn w:val="Standaard"/>
    <w:semiHidden/>
    <w:rsid w:val="00631C27"/>
    <w:pPr>
      <w:spacing w:after="120"/>
      <w:ind w:left="1132"/>
    </w:pPr>
  </w:style>
  <w:style w:type="paragraph" w:styleId="Lijstvoortzetting5">
    <w:name w:val="List Continue 5"/>
    <w:basedOn w:val="Standaard"/>
    <w:semiHidden/>
    <w:rsid w:val="00631C27"/>
    <w:pPr>
      <w:spacing w:after="120"/>
      <w:ind w:left="1415"/>
    </w:pPr>
  </w:style>
  <w:style w:type="character" w:styleId="Nadruk">
    <w:name w:val="Emphasis"/>
    <w:qFormat/>
    <w:rsid w:val="00631C27"/>
    <w:rPr>
      <w:i/>
      <w:iCs/>
    </w:rPr>
  </w:style>
  <w:style w:type="paragraph" w:styleId="Normaalweb">
    <w:name w:val="Normal (Web)"/>
    <w:basedOn w:val="Standaard"/>
    <w:semiHidden/>
    <w:rsid w:val="00631C27"/>
    <w:rPr>
      <w:rFonts w:ascii="Times New Roman" w:hAnsi="Times New Roman"/>
      <w:sz w:val="24"/>
    </w:rPr>
  </w:style>
  <w:style w:type="paragraph" w:styleId="Notitiekop">
    <w:name w:val="Note Heading"/>
    <w:basedOn w:val="Standaard"/>
    <w:next w:val="Standaard"/>
    <w:semiHidden/>
    <w:rsid w:val="00631C27"/>
  </w:style>
  <w:style w:type="character" w:styleId="Paginanummer">
    <w:name w:val="page number"/>
    <w:basedOn w:val="Standaardalinea-lettertype"/>
    <w:semiHidden/>
    <w:rsid w:val="00631C27"/>
  </w:style>
  <w:style w:type="paragraph" w:styleId="Plattetekst">
    <w:name w:val="Body Text"/>
    <w:basedOn w:val="Standaard"/>
    <w:semiHidden/>
    <w:rsid w:val="00631C27"/>
    <w:pPr>
      <w:spacing w:after="120"/>
    </w:pPr>
  </w:style>
  <w:style w:type="paragraph" w:styleId="Plattetekst2">
    <w:name w:val="Body Text 2"/>
    <w:basedOn w:val="Standaard"/>
    <w:semiHidden/>
    <w:rsid w:val="00631C27"/>
    <w:pPr>
      <w:spacing w:after="120" w:line="480" w:lineRule="auto"/>
    </w:pPr>
  </w:style>
  <w:style w:type="paragraph" w:styleId="Plattetekst3">
    <w:name w:val="Body Text 3"/>
    <w:basedOn w:val="Standaard"/>
    <w:semiHidden/>
    <w:rsid w:val="00631C27"/>
    <w:pPr>
      <w:spacing w:after="120"/>
    </w:pPr>
    <w:rPr>
      <w:sz w:val="16"/>
      <w:szCs w:val="16"/>
    </w:rPr>
  </w:style>
  <w:style w:type="paragraph" w:styleId="Platteteksteersteinspringing">
    <w:name w:val="Body Text First Indent"/>
    <w:basedOn w:val="Plattetekst"/>
    <w:semiHidden/>
    <w:rsid w:val="00631C27"/>
    <w:pPr>
      <w:ind w:firstLine="210"/>
    </w:pPr>
  </w:style>
  <w:style w:type="paragraph" w:styleId="Plattetekstinspringen">
    <w:name w:val="Body Text Indent"/>
    <w:basedOn w:val="Standaard"/>
    <w:semiHidden/>
    <w:rsid w:val="00631C27"/>
    <w:pPr>
      <w:spacing w:after="120"/>
      <w:ind w:left="283"/>
    </w:pPr>
  </w:style>
  <w:style w:type="paragraph" w:styleId="Platteteksteersteinspringing2">
    <w:name w:val="Body Text First Indent 2"/>
    <w:basedOn w:val="Plattetekstinspringen"/>
    <w:semiHidden/>
    <w:rsid w:val="00631C27"/>
    <w:pPr>
      <w:ind w:firstLine="210"/>
    </w:pPr>
  </w:style>
  <w:style w:type="paragraph" w:styleId="Plattetekstinspringen2">
    <w:name w:val="Body Text Indent 2"/>
    <w:basedOn w:val="Standaard"/>
    <w:semiHidden/>
    <w:rsid w:val="00631C27"/>
    <w:pPr>
      <w:spacing w:after="120" w:line="480" w:lineRule="auto"/>
      <w:ind w:left="283"/>
    </w:pPr>
  </w:style>
  <w:style w:type="paragraph" w:styleId="Plattetekstinspringen3">
    <w:name w:val="Body Text Indent 3"/>
    <w:basedOn w:val="Standaard"/>
    <w:semiHidden/>
    <w:rsid w:val="00631C27"/>
    <w:pPr>
      <w:spacing w:after="120"/>
      <w:ind w:left="283"/>
    </w:pPr>
    <w:rPr>
      <w:sz w:val="16"/>
      <w:szCs w:val="16"/>
    </w:rPr>
  </w:style>
  <w:style w:type="table" w:styleId="Professioneletabel">
    <w:name w:val="Table Professional"/>
    <w:basedOn w:val="Standaardtabel"/>
    <w:semiHidden/>
    <w:rsid w:val="00631C27"/>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631C27"/>
  </w:style>
  <w:style w:type="paragraph" w:styleId="Standaardinspringing">
    <w:name w:val="Normal Indent"/>
    <w:basedOn w:val="Standaard"/>
    <w:semiHidden/>
    <w:rsid w:val="00631C27"/>
    <w:pPr>
      <w:ind w:left="708"/>
    </w:pPr>
  </w:style>
  <w:style w:type="paragraph" w:styleId="Ondertitel">
    <w:name w:val="Subtitle"/>
    <w:basedOn w:val="Standaard"/>
    <w:qFormat/>
    <w:rsid w:val="00631C27"/>
    <w:pPr>
      <w:spacing w:after="60"/>
      <w:jc w:val="center"/>
      <w:outlineLvl w:val="1"/>
    </w:pPr>
    <w:rPr>
      <w:rFonts w:ascii="Arial" w:hAnsi="Arial" w:cs="Arial"/>
      <w:sz w:val="24"/>
    </w:rPr>
  </w:style>
  <w:style w:type="table" w:styleId="Tabelkolommen1">
    <w:name w:val="Table Columns 1"/>
    <w:basedOn w:val="Standaardtabel"/>
    <w:semiHidden/>
    <w:rsid w:val="00631C27"/>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631C27"/>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631C27"/>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631C27"/>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631C27"/>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631C27"/>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631C27"/>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631C27"/>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631C27"/>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631C27"/>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631C27"/>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631C27"/>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631C27"/>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631C27"/>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631C27"/>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631C27"/>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631C27"/>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631C27"/>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631C27"/>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631C27"/>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631C27"/>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631C27"/>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631C27"/>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semiHidden/>
    <w:rsid w:val="00631C27"/>
    <w:rPr>
      <w:rFonts w:ascii="Courier New" w:hAnsi="Courier New" w:cs="Courier New"/>
      <w:sz w:val="20"/>
      <w:szCs w:val="20"/>
    </w:rPr>
  </w:style>
  <w:style w:type="paragraph" w:styleId="Titel">
    <w:name w:val="Title"/>
    <w:basedOn w:val="Standaard"/>
    <w:qFormat/>
    <w:rsid w:val="00631C27"/>
    <w:pPr>
      <w:spacing w:before="240" w:after="60"/>
      <w:jc w:val="center"/>
      <w:outlineLvl w:val="0"/>
    </w:pPr>
    <w:rPr>
      <w:rFonts w:ascii="Arial" w:hAnsi="Arial" w:cs="Arial"/>
      <w:b/>
      <w:bCs/>
      <w:kern w:val="28"/>
      <w:sz w:val="32"/>
      <w:szCs w:val="32"/>
    </w:rPr>
  </w:style>
  <w:style w:type="table" w:styleId="Verfijndetabel1">
    <w:name w:val="Table Subtle 1"/>
    <w:basedOn w:val="Standaardtabel"/>
    <w:semiHidden/>
    <w:rsid w:val="00631C27"/>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631C27"/>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semiHidden/>
    <w:rsid w:val="00631C27"/>
    <w:pPr>
      <w:tabs>
        <w:tab w:val="center" w:pos="4536"/>
        <w:tab w:val="right" w:pos="9072"/>
      </w:tabs>
    </w:pPr>
  </w:style>
  <w:style w:type="table" w:styleId="Webtabel1">
    <w:name w:val="Table Web 1"/>
    <w:basedOn w:val="Standaardtabel"/>
    <w:semiHidden/>
    <w:rsid w:val="00631C27"/>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631C27"/>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631C27"/>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qFormat/>
    <w:rsid w:val="00631C27"/>
    <w:rPr>
      <w:b/>
      <w:bCs/>
    </w:rPr>
  </w:style>
  <w:style w:type="paragraph" w:customStyle="1" w:styleId="Kop1metnummering">
    <w:name w:val="Kop 1 met nummering"/>
    <w:basedOn w:val="Kop1"/>
    <w:next w:val="Standaard"/>
    <w:rsid w:val="00DD6E89"/>
    <w:pPr>
      <w:numPr>
        <w:numId w:val="17"/>
      </w:numPr>
    </w:pPr>
  </w:style>
  <w:style w:type="paragraph" w:customStyle="1" w:styleId="Kop2metnummering">
    <w:name w:val="Kop 2 met nummering"/>
    <w:basedOn w:val="Kop2"/>
    <w:next w:val="Standaard"/>
    <w:rsid w:val="00DD6E89"/>
    <w:pPr>
      <w:numPr>
        <w:ilvl w:val="1"/>
        <w:numId w:val="17"/>
      </w:numPr>
    </w:pPr>
  </w:style>
  <w:style w:type="paragraph" w:customStyle="1" w:styleId="Kop3metnummering">
    <w:name w:val="Kop 3 met nummering"/>
    <w:basedOn w:val="Kop3"/>
    <w:next w:val="Standaard"/>
    <w:rsid w:val="00DD6E89"/>
    <w:pPr>
      <w:numPr>
        <w:ilvl w:val="2"/>
        <w:numId w:val="17"/>
      </w:numPr>
    </w:pPr>
  </w:style>
  <w:style w:type="paragraph" w:customStyle="1" w:styleId="Kop4metnummering">
    <w:name w:val="Kop 4 met nummering"/>
    <w:basedOn w:val="Kop4"/>
    <w:next w:val="Standaard"/>
    <w:rsid w:val="00DD6E89"/>
    <w:pPr>
      <w:numPr>
        <w:ilvl w:val="3"/>
        <w:numId w:val="17"/>
      </w:numPr>
    </w:pPr>
  </w:style>
  <w:style w:type="paragraph" w:customStyle="1" w:styleId="Opsommingcijfers">
    <w:name w:val="Opsomming cijfers"/>
    <w:basedOn w:val="Standaard"/>
    <w:rsid w:val="00144E0D"/>
    <w:pPr>
      <w:numPr>
        <w:numId w:val="21"/>
      </w:numPr>
    </w:pPr>
  </w:style>
  <w:style w:type="paragraph" w:customStyle="1" w:styleId="Opsommingletters">
    <w:name w:val="Opsomming letters"/>
    <w:basedOn w:val="Standaard"/>
    <w:rsid w:val="00EC01BB"/>
    <w:pPr>
      <w:numPr>
        <w:numId w:val="22"/>
      </w:numPr>
    </w:pPr>
  </w:style>
  <w:style w:type="paragraph" w:customStyle="1" w:styleId="Opsommingtekens">
    <w:name w:val="Opsomming tekens"/>
    <w:basedOn w:val="Standaard"/>
    <w:rsid w:val="003D3016"/>
    <w:pPr>
      <w:numPr>
        <w:numId w:val="18"/>
      </w:numPr>
    </w:pPr>
  </w:style>
  <w:style w:type="paragraph" w:customStyle="1" w:styleId="Onderschrift">
    <w:name w:val="Onderschrift"/>
    <w:basedOn w:val="Standaard"/>
    <w:next w:val="Standaard"/>
    <w:qFormat/>
    <w:rsid w:val="00D61890"/>
    <w:pPr>
      <w:spacing w:line="200" w:lineRule="atLeast"/>
    </w:pPr>
    <w:rPr>
      <w:i/>
      <w:sz w:val="16"/>
    </w:rPr>
  </w:style>
  <w:style w:type="paragraph" w:styleId="Lijstalinea">
    <w:name w:val="List Paragraph"/>
    <w:basedOn w:val="Standaard"/>
    <w:uiPriority w:val="34"/>
    <w:qFormat/>
    <w:rsid w:val="00513DEA"/>
    <w:pPr>
      <w:ind w:left="720"/>
      <w:contextualSpacing/>
    </w:pPr>
  </w:style>
  <w:style w:type="paragraph" w:styleId="Ballontekst">
    <w:name w:val="Balloon Text"/>
    <w:basedOn w:val="Standaard"/>
    <w:link w:val="BallontekstChar"/>
    <w:rsid w:val="00365C8D"/>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365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rtA67.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formparticipatie.nl/A67leza" TargetMode="External"/><Relationship Id="rId12" Type="http://schemas.openxmlformats.org/officeDocument/2006/relationships/hyperlink" Target="mailto:omgeving@a67participat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rtA67.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tformparticipatie.nl/A67leza" TargetMode="External"/><Relationship Id="rId4" Type="http://schemas.openxmlformats.org/officeDocument/2006/relationships/webSettings" Target="webSettings.xml"/><Relationship Id="rId9" Type="http://schemas.openxmlformats.org/officeDocument/2006/relationships/hyperlink" Target="http://www.platformparticipatie.nl/A67leza"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C0DFC338.dotm</Template>
  <TotalTime>0</TotalTime>
  <Pages>2</Pages>
  <Words>518</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GSAICT</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Roefs - van der Vleuten</dc:creator>
  <cp:keywords/>
  <dc:description/>
  <cp:lastModifiedBy>Helga Roefs - van der Vleuten</cp:lastModifiedBy>
  <cp:revision>2</cp:revision>
  <cp:lastPrinted>2018-01-08T12:12:00Z</cp:lastPrinted>
  <dcterms:created xsi:type="dcterms:W3CDTF">2018-01-09T11:51:00Z</dcterms:created>
  <dcterms:modified xsi:type="dcterms:W3CDTF">2018-01-09T11:51:00Z</dcterms:modified>
</cp:coreProperties>
</file>